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45F56">
      <w:pPr>
        <w:pStyle w:val="a5"/>
        <w:widowControl w:val="0"/>
        <w:jc w:val="right"/>
        <w:rPr>
          <w:sz w:val="18"/>
          <w:szCs w:val="18"/>
        </w:rPr>
      </w:pPr>
    </w:p>
    <w:p w:rsidR="00145F56" w:rsidRPr="00B22331" w:rsidRDefault="00145F56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C64572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государственного налогового инспектора отдела регистрации и учета налогоплательщиков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 отдела регистрации и учета налогоплательщиков</w:t>
      </w:r>
      <w:r w:rsidR="00C64572" w:rsidRPr="00521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572" w:rsidRPr="00C64572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№ 31 по г. Москве</w:t>
      </w:r>
      <w:r w:rsidR="00C64572" w:rsidRPr="00521163">
        <w:rPr>
          <w:rFonts w:cs="Times New Roman"/>
          <w:szCs w:val="28"/>
        </w:rPr>
        <w:t xml:space="preserve"> </w:t>
      </w:r>
      <w:r w:rsidR="00C4656A">
        <w:rPr>
          <w:rFonts w:ascii="Times New Roman" w:hAnsi="Times New Roman" w:cs="Times New Roman"/>
          <w:sz w:val="28"/>
          <w:szCs w:val="28"/>
        </w:rPr>
        <w:t>(далее-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специалисты.</w:t>
      </w:r>
    </w:p>
    <w:p w:rsidR="00D6462A" w:rsidRPr="00CE54A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54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CE54A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E54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4A9" w:rsidRPr="00CE54A9">
        <w:rPr>
          <w:rFonts w:ascii="Times New Roman" w:hAnsi="Times New Roman" w:cs="Times New Roman"/>
          <w:sz w:val="28"/>
          <w:szCs w:val="28"/>
        </w:rPr>
        <w:t>11-3-3-094</w:t>
      </w:r>
      <w:r w:rsidR="00CE54A9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функций регистрации и учета налогоплательщиков.</w:t>
      </w:r>
    </w:p>
    <w:p w:rsidR="00D05D7B" w:rsidRDefault="00E5383C" w:rsidP="00D05D7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05D7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осуществление </w:t>
      </w:r>
      <w:r w:rsidR="00D05D7B">
        <w:rPr>
          <w:rFonts w:ascii="Times New Roman" w:hAnsi="Times New Roman" w:cs="Times New Roman"/>
          <w:color w:val="000000" w:themeColor="text1"/>
          <w:sz w:val="28"/>
          <w:szCs w:val="28"/>
        </w:rPr>
        <w:t>функций регистрации и учета налогоплательщиков в рамках исполнения основных положений должностного регламента.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C6457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C64572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D05D7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D05D7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E3B93" w:rsidRDefault="00FE3B9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4C3F19" w:rsidRDefault="00D05D7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83738" w:rsidRPr="00FE3B93" w:rsidRDefault="0071560A" w:rsidP="00FE3B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eastAsia="Calibri" w:hAnsi="Times New Roman" w:cs="Times New Roman"/>
          <w:sz w:val="28"/>
          <w:szCs w:val="28"/>
        </w:rPr>
        <w:t>- </w:t>
      </w:r>
      <w:r w:rsidRPr="00FE3B93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083738" w:rsidRPr="00FE3B9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3B93" w:rsidRPr="00FE3B93" w:rsidRDefault="00FE3B9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93">
        <w:rPr>
          <w:rFonts w:ascii="Times New Roman" w:hAnsi="Times New Roman" w:cs="Times New Roman"/>
          <w:sz w:val="28"/>
          <w:szCs w:val="28"/>
        </w:rPr>
        <w:t>-наличие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E3B93" w:rsidRDefault="00FE3B93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B93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CB442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B44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регистрации и учета налогоплательщиков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B44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постановка на налоговый учет предприятий и организаций по месту нахождения обособленных </w:t>
      </w:r>
      <w:r w:rsidRPr="00CB4424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подразделений, филиалов, представительств, месту нахождения недвижимого имущества и транс</w:t>
      </w:r>
      <w:r w:rsidRPr="00CB442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B4424">
        <w:rPr>
          <w:rFonts w:ascii="Times New Roman" w:hAnsi="Times New Roman" w:cs="Times New Roman"/>
          <w:color w:val="000000"/>
          <w:sz w:val="28"/>
          <w:szCs w:val="28"/>
        </w:rPr>
        <w:t>портных средств и т.д. в сроки, установленные действующим законодательством;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z w:val="28"/>
          <w:szCs w:val="28"/>
        </w:rPr>
        <w:t>постановка на налоговый учет юридических лиц в случаях изменения адреса (места нахождения);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z w:val="28"/>
          <w:szCs w:val="28"/>
        </w:rPr>
        <w:t>формирование еженедельной выгрузки базы данных ЕГРН для передачи на региональный уровень;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списков юридических лиц, поставленных на налоговый учет при изменении адреса (места нахождения), </w:t>
      </w:r>
      <w:r w:rsidRPr="00CB44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 месту нахождения обособленных </w:t>
      </w:r>
      <w:r w:rsidRPr="00CB442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подразделений, филиалов, представительств, в заинтересованные структурные подразделения Инспекции для определения перечня налоговых обязательств не позднее одного рабочего дня </w:t>
      </w:r>
      <w:proofErr w:type="gramStart"/>
      <w:r w:rsidRPr="00CB4424">
        <w:rPr>
          <w:rFonts w:ascii="Times New Roman" w:hAnsi="Times New Roman" w:cs="Times New Roman"/>
          <w:color w:val="000000"/>
          <w:spacing w:val="1"/>
          <w:sz w:val="28"/>
          <w:szCs w:val="28"/>
        </w:rPr>
        <w:t>с даты постановки</w:t>
      </w:r>
      <w:proofErr w:type="gramEnd"/>
      <w:r w:rsidRPr="00CB442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налогоплательщика в соответствии с Приказом Инспекции от 28.03.2012г. № 36;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подготовка и представление в отделы УФНС РФ по г. Москве отчетов, связанных с деятельно</w:t>
      </w:r>
      <w:r w:rsidRPr="00CB4424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B4424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стью отдела;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z w:val="28"/>
          <w:szCs w:val="28"/>
        </w:rPr>
        <w:t>своевременно передавать учетные и регистрационные дела налогоплательщиков - юридических лиц в Архив Инспекции после осуществления постановки на налоговый учет в установленные законодательством сроки;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color w:val="000000"/>
          <w:sz w:val="28"/>
          <w:szCs w:val="28"/>
        </w:rPr>
        <w:t>создание дела приема налогоплательщика – юридического лица при постановке на налоговый учет в случаях изменения адреса (места нахождения);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sz w:val="28"/>
          <w:szCs w:val="28"/>
        </w:rPr>
        <w:t>прием налогоплательщиков физических лиц  и индивидуальных предпринимателей по вопросам постановки на налоговый учет, снятию с налогового учета, перевода в другие налоговые инспекции, присвоению идентификационных номеров налогоплательщикам с выдачей свидетельства о присвоении ИНН, ведение Единого Государственного реестра налогоплательщиков инспекции;</w:t>
      </w:r>
    </w:p>
    <w:p w:rsidR="00CB4424" w:rsidRPr="00CB4424" w:rsidRDefault="00CB4424" w:rsidP="00CB4424">
      <w:pPr>
        <w:widowControl w:val="0"/>
        <w:numPr>
          <w:ilvl w:val="0"/>
          <w:numId w:val="18"/>
        </w:numPr>
        <w:shd w:val="clear" w:color="auto" w:fill="FFFFFF"/>
        <w:tabs>
          <w:tab w:val="left" w:pos="156"/>
        </w:tabs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424">
        <w:rPr>
          <w:rFonts w:ascii="Times New Roman" w:hAnsi="Times New Roman" w:cs="Times New Roman"/>
          <w:sz w:val="28"/>
          <w:szCs w:val="28"/>
        </w:rPr>
        <w:t>организация работы в части ведения архива регистрационных дел, хранения, комплектации и обеспечения их целостности.</w:t>
      </w:r>
    </w:p>
    <w:p w:rsidR="00CB4424" w:rsidRPr="00CB4424" w:rsidRDefault="00CB4424" w:rsidP="00CB4424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5E25A1" w:rsidRPr="00CB442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CB4424">
        <w:rPr>
          <w:rFonts w:ascii="Times New Roman" w:hAnsi="Times New Roman" w:cs="Times New Roman"/>
          <w:sz w:val="28"/>
          <w:szCs w:val="28"/>
        </w:rPr>
        <w:t>. В целях исп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зл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лжн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Pr="00CB4424">
        <w:rPr>
          <w:rFonts w:ascii="Times New Roman" w:hAnsi="Times New Roman" w:cs="Times New Roman"/>
          <w:sz w:val="28"/>
          <w:szCs w:val="28"/>
        </w:rPr>
        <w:t>стей</w:t>
      </w:r>
      <w:r w:rsidR="00D1572F" w:rsidRPr="00CB4424">
        <w:rPr>
          <w:rFonts w:ascii="Times New Roman" w:hAnsi="Times New Roman" w:cs="Times New Roman"/>
          <w:sz w:val="28"/>
          <w:szCs w:val="28"/>
        </w:rPr>
        <w:t xml:space="preserve"> </w:t>
      </w:r>
      <w:r w:rsidR="00CB4424" w:rsidRPr="00CB442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CB4424" w:rsidRPr="00CB44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572F" w:rsidRPr="00CB4424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CB4424">
        <w:rPr>
          <w:rFonts w:ascii="Times New Roman" w:hAnsi="Times New Roman" w:cs="Times New Roman"/>
          <w:sz w:val="28"/>
          <w:szCs w:val="28"/>
        </w:rPr>
        <w:t>о</w:t>
      </w:r>
      <w:r w:rsidR="00D1572F" w:rsidRPr="00CB4424">
        <w:rPr>
          <w:rFonts w:ascii="Times New Roman" w:hAnsi="Times New Roman" w:cs="Times New Roman"/>
          <w:sz w:val="28"/>
          <w:szCs w:val="28"/>
        </w:rPr>
        <w:t>:</w:t>
      </w:r>
    </w:p>
    <w:p w:rsidR="00CB4424" w:rsidRPr="00CB4424" w:rsidRDefault="00CB4424" w:rsidP="00CB4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424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CB4424" w:rsidRPr="00CB4424" w:rsidRDefault="00CB4424" w:rsidP="00CB4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424">
        <w:rPr>
          <w:rFonts w:ascii="Times New Roman" w:hAnsi="Times New Roman" w:cs="Times New Roman"/>
          <w:sz w:val="28"/>
          <w:szCs w:val="28"/>
        </w:rPr>
        <w:t>- принимать решения и участвовать в их подготовке в соответствии с функциями и  должностными обязанностями;</w:t>
      </w:r>
    </w:p>
    <w:p w:rsidR="00CB4424" w:rsidRDefault="00CB4424" w:rsidP="00CB4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424">
        <w:rPr>
          <w:rFonts w:ascii="Times New Roman" w:hAnsi="Times New Roman" w:cs="Times New Roman"/>
          <w:sz w:val="28"/>
          <w:szCs w:val="28"/>
        </w:rPr>
        <w:t>- знакомиться в подразделениях Инспекции с документами, необходимыми для выполнения возложенных на него задач.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5D6E" w:rsidRPr="002F5D6E" w:rsidRDefault="002F5D6E" w:rsidP="002F5D6E">
      <w:pPr>
        <w:pStyle w:val="11"/>
        <w:rPr>
          <w:color w:val="000000"/>
          <w:szCs w:val="28"/>
        </w:rPr>
      </w:pPr>
      <w:r w:rsidRPr="002F5D6E">
        <w:rPr>
          <w:color w:val="000000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защиту сведений о гражданском служащем;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должностной рост на конкурсной основе;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дополнительное профессиональное образование в порядке, установленном настоящим Федеральным законом и другими федеральными законами;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членство в профессиональном союзе;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по его заявлению </w:t>
      </w:r>
      <w:hyperlink r:id="rId9" w:anchor="sub_59#sub_59" w:history="1">
        <w:r w:rsidRPr="002F5D6E">
          <w:rPr>
            <w:rFonts w:ascii="Times New Roman" w:hAnsi="Times New Roman" w:cs="Times New Roman"/>
            <w:color w:val="000000"/>
            <w:sz w:val="28"/>
            <w:szCs w:val="28"/>
          </w:rPr>
          <w:t>служебной проверки</w:t>
        </w:r>
      </w:hyperlink>
      <w:r w:rsidRPr="002F5D6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защиту своих прав и законных интересов на гражданской службе, включая обжалование в суд их нарушения;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F5D6E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государственную защиту своей жизни и здоровья, жизни и здоровья членов своей семьи, а также принадлежащего ему имущества;</w:t>
      </w:r>
    </w:p>
    <w:p w:rsidR="00CB4424" w:rsidRPr="002F5D6E" w:rsidRDefault="002F5D6E" w:rsidP="002F5D6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6E">
        <w:rPr>
          <w:rFonts w:ascii="Times New Roman" w:hAnsi="Times New Roman" w:cs="Times New Roman"/>
          <w:color w:val="000000"/>
          <w:sz w:val="28"/>
          <w:szCs w:val="28"/>
        </w:rPr>
        <w:t>- государственное пенсионное обеспечение в соответствии с федеральным законом.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 и управлении;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C4656A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</w:t>
      </w:r>
      <w:r w:rsidR="00563B16" w:rsidRPr="00563B16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гражданских служащих Федеральной налоговой службы, утвержденным приказом ФНС России от 11.04.2011 </w:t>
      </w:r>
      <w:r w:rsidR="00563B16">
        <w:rPr>
          <w:rFonts w:ascii="Times New Roman" w:hAnsi="Times New Roman" w:cs="Times New Roman"/>
          <w:sz w:val="28"/>
          <w:szCs w:val="28"/>
        </w:rPr>
        <w:br/>
      </w:r>
      <w:r w:rsidR="00563B16" w:rsidRPr="00563B16">
        <w:rPr>
          <w:rFonts w:ascii="Times New Roman" w:hAnsi="Times New Roman" w:cs="Times New Roman"/>
          <w:sz w:val="28"/>
          <w:szCs w:val="28"/>
        </w:rPr>
        <w:t>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46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AE3" w:rsidRDefault="00402AE3" w:rsidP="003B7A81">
      <w:pPr>
        <w:spacing w:after="0" w:line="240" w:lineRule="auto"/>
      </w:pPr>
      <w:r>
        <w:separator/>
      </w:r>
    </w:p>
  </w:endnote>
  <w:endnote w:type="continuationSeparator" w:id="0">
    <w:p w:rsidR="00402AE3" w:rsidRDefault="00402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AE3" w:rsidRDefault="00402AE3" w:rsidP="003B7A81">
      <w:pPr>
        <w:spacing w:after="0" w:line="240" w:lineRule="auto"/>
      </w:pPr>
      <w:r>
        <w:separator/>
      </w:r>
    </w:p>
  </w:footnote>
  <w:footnote w:type="continuationSeparator" w:id="0">
    <w:p w:rsidR="00402AE3" w:rsidRDefault="00402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F45B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45F56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1062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2F5D6E"/>
    <w:rsid w:val="00303980"/>
    <w:rsid w:val="00307907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2AE3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D1E6A"/>
    <w:rsid w:val="005E25A1"/>
    <w:rsid w:val="00607CB8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86BCB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7280"/>
    <w:rsid w:val="00882463"/>
    <w:rsid w:val="008B18F0"/>
    <w:rsid w:val="008C2F1F"/>
    <w:rsid w:val="008D79A2"/>
    <w:rsid w:val="008E4B65"/>
    <w:rsid w:val="008F45BE"/>
    <w:rsid w:val="008F7217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4656A"/>
    <w:rsid w:val="00C64572"/>
    <w:rsid w:val="00C66AD9"/>
    <w:rsid w:val="00C73A81"/>
    <w:rsid w:val="00C853E2"/>
    <w:rsid w:val="00C9004D"/>
    <w:rsid w:val="00CA3CE4"/>
    <w:rsid w:val="00CA5278"/>
    <w:rsid w:val="00CA730A"/>
    <w:rsid w:val="00CA7EC2"/>
    <w:rsid w:val="00CB4424"/>
    <w:rsid w:val="00CC56D9"/>
    <w:rsid w:val="00CD004D"/>
    <w:rsid w:val="00CD0EFD"/>
    <w:rsid w:val="00CE05B0"/>
    <w:rsid w:val="00CE54A9"/>
    <w:rsid w:val="00CE5967"/>
    <w:rsid w:val="00D00C06"/>
    <w:rsid w:val="00D05D7B"/>
    <w:rsid w:val="00D1572F"/>
    <w:rsid w:val="00D2241F"/>
    <w:rsid w:val="00D24737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079A1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19AB"/>
    <w:rsid w:val="00FA3605"/>
    <w:rsid w:val="00FA69CF"/>
    <w:rsid w:val="00FB1E9E"/>
    <w:rsid w:val="00FB6244"/>
    <w:rsid w:val="00FD6110"/>
    <w:rsid w:val="00FE3B93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145F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2F5D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145F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2F5D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EB78-F900-4825-A043-4EB86E8A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2017-12-19T12:20:00Z</cp:lastPrinted>
  <dcterms:created xsi:type="dcterms:W3CDTF">2018-09-12T11:00:00Z</dcterms:created>
  <dcterms:modified xsi:type="dcterms:W3CDTF">2018-09-12T11:00:00Z</dcterms:modified>
</cp:coreProperties>
</file>